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42" w:rsidRPr="007E0F42" w:rsidRDefault="007E0F42" w:rsidP="007E0F42">
      <w:pPr>
        <w:spacing w:after="0" w:line="240" w:lineRule="auto"/>
        <w:jc w:val="both"/>
        <w:rPr>
          <w:rFonts w:ascii="Verdana" w:eastAsia="Times New Roman" w:hAnsi="Verdana" w:cs="Times New Roman"/>
          <w:b/>
          <w:sz w:val="21"/>
          <w:szCs w:val="21"/>
          <w:lang w:eastAsia="ru-RU"/>
        </w:rPr>
      </w:pPr>
      <w:r w:rsidRPr="007E0F42">
        <w:rPr>
          <w:rFonts w:ascii="Times New Roman" w:eastAsia="Times New Roman" w:hAnsi="Times New Roman" w:cs="Times New Roman"/>
          <w:b/>
          <w:sz w:val="24"/>
          <w:szCs w:val="24"/>
          <w:lang w:eastAsia="ru-RU"/>
        </w:rPr>
        <w:t>ФЕДЕРАЛЬНЫЙ ЗАКОН ОТ 03.08.2018 N 289-ФЗ "О ТАМОЖЕННОМ РЕГУЛИРОВАНИИ В РОССИЙСКОЙ ФЕДЕРАЦИИ И О ВНЕСЕНИИ ИЗМЕНЕНИЙ В ОТДЕЛЬНЫЕ ЗАКОНОДАТЕЛЬНЫЕ АКТЫ РОССИЙСКОЙ ФЕДЕРАЦИИ"</w:t>
      </w:r>
    </w:p>
    <w:p w:rsidR="007E0F42" w:rsidRDefault="007E0F42" w:rsidP="007E0F42">
      <w:pPr>
        <w:spacing w:after="0" w:line="240" w:lineRule="auto"/>
        <w:jc w:val="center"/>
        <w:rPr>
          <w:rFonts w:ascii="Arial" w:eastAsia="Times New Roman" w:hAnsi="Arial" w:cs="Arial"/>
          <w:b/>
          <w:bCs/>
          <w:sz w:val="24"/>
          <w:szCs w:val="24"/>
          <w:lang w:eastAsia="ru-RU"/>
        </w:rPr>
      </w:pPr>
      <w:bookmarkStart w:id="0" w:name="_GoBack"/>
      <w:bookmarkEnd w:id="0"/>
    </w:p>
    <w:p w:rsidR="007E0F42" w:rsidRPr="007E0F42" w:rsidRDefault="007E0F42" w:rsidP="007E0F42">
      <w:pPr>
        <w:spacing w:after="0" w:line="240" w:lineRule="auto"/>
        <w:jc w:val="center"/>
        <w:rPr>
          <w:rFonts w:ascii="Verdana" w:eastAsia="Times New Roman" w:hAnsi="Verdana" w:cs="Times New Roman"/>
          <w:b/>
          <w:bCs/>
          <w:sz w:val="21"/>
          <w:szCs w:val="21"/>
          <w:lang w:eastAsia="ru-RU"/>
        </w:rPr>
      </w:pPr>
      <w:r w:rsidRPr="007E0F42">
        <w:rPr>
          <w:rFonts w:ascii="Arial" w:eastAsia="Times New Roman" w:hAnsi="Arial" w:cs="Arial"/>
          <w:b/>
          <w:bCs/>
          <w:sz w:val="24"/>
          <w:szCs w:val="24"/>
          <w:lang w:eastAsia="ru-RU"/>
        </w:rPr>
        <w:t>Глава 51. ОБЖАЛОВАНИЕ РЕШЕНИЙ, ДЕЙСТВИЙ (БЕЗДЕЙСТВИЯ)</w:t>
      </w:r>
    </w:p>
    <w:p w:rsidR="007E0F42" w:rsidRPr="007E0F42" w:rsidRDefault="007E0F42" w:rsidP="007E0F42">
      <w:pPr>
        <w:spacing w:after="0" w:line="240" w:lineRule="auto"/>
        <w:jc w:val="center"/>
        <w:rPr>
          <w:rFonts w:ascii="Verdana" w:eastAsia="Times New Roman" w:hAnsi="Verdana" w:cs="Times New Roman"/>
          <w:b/>
          <w:bCs/>
          <w:sz w:val="21"/>
          <w:szCs w:val="21"/>
          <w:lang w:eastAsia="ru-RU"/>
        </w:rPr>
      </w:pPr>
      <w:r w:rsidRPr="007E0F42">
        <w:rPr>
          <w:rFonts w:ascii="Arial" w:eastAsia="Times New Roman" w:hAnsi="Arial" w:cs="Arial"/>
          <w:b/>
          <w:bCs/>
          <w:sz w:val="24"/>
          <w:szCs w:val="24"/>
          <w:lang w:eastAsia="ru-RU"/>
        </w:rPr>
        <w:t>ТАМОЖЕННЫХ ОРГАНОВ И ИХ ДОЛЖНОСТНЫХ ЛИЦ</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285. Общие положения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Любое лицо вправе обжаловать решение, действие (бездействие) таможенного органа 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Отказ лица от права на обжалование решения, действия (бездействия) таможенного органа или его должностного лица недействителен.</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286. Обжалование решения, действия (бездействия)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Решение, действие (бездействие) таможенных органов и их должностных лиц могут быть обжалованы в таможенные органы и (или) в суд.</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Жалоба на решение, принятое федеральным органом исполнительной власти, осуществляющим функции по контролю и надзору в области таможенного дела, а также на совершенное действие (бездействие) подается в суд.</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Порядок подачи и рассмотрения жалоб определяется настоящей главой, за исключением случаев обжалования решения, действия (бездействия) таможенных органов и их должностных лиц, в отношении которых федеральными законами установлен специальный порядок обжалования.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Обжалование решений, действий (бездействия) таможенного органа в судебном порядке регламентируется соответствующим процессуальным законодательством Российской Федерации.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контролю и надзору в области таможенного дела, определяет порядок действий должностных лиц таможенных органов при рассмотрении жалоб.</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287. Заявители</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Заявителями, подающими жалобу, могут выступать:</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юридические лица, а также организации, не являющиеся юридическими лицами, которые обжалуют решение, действие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учредительными документами юридического лица или организации, не являющейся юридическом лицом, либо через своих представителей;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физические лица, которые обжалуют решение, действие (бездействие) таможенного органа или должностных лиц лично или через уполномоченного представителя.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288. Порядок подачи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 w:name="p4162"/>
      <w:bookmarkEnd w:id="1"/>
      <w:r w:rsidRPr="007E0F42">
        <w:rPr>
          <w:rFonts w:ascii="Times New Roman" w:eastAsia="Times New Roman" w:hAnsi="Times New Roman" w:cs="Times New Roman"/>
          <w:sz w:val="24"/>
          <w:szCs w:val="24"/>
          <w:lang w:eastAsia="ru-RU"/>
        </w:rPr>
        <w:t>1. Жалоба подается в вышестоящий таможенный орган через таможенный орган, решение, действие (бездействие) которого обжалуются. Жалоба на решение, действие (бездействие) таможенного поста подается в таможню.</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lastRenderedPageBreak/>
        <w:t>2. Таможенный орган, решение, действие (бездействие) которого обжалуются, направляет жалобу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таможенный орган, решение, действие (бездействие) которого обжалуются.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289. Сроки подачи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2" w:name="p4167"/>
      <w:bookmarkEnd w:id="2"/>
      <w:r w:rsidRPr="007E0F42">
        <w:rPr>
          <w:rFonts w:ascii="Times New Roman" w:eastAsia="Times New Roman" w:hAnsi="Times New Roman" w:cs="Times New Roman"/>
          <w:sz w:val="24"/>
          <w:szCs w:val="24"/>
          <w:lang w:eastAsia="ru-RU"/>
        </w:rPr>
        <w:t>1. Жалоба может быть подана в течение трех месяцев:</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со дня истечения срока для принятия таможенным 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В случае пропуска срока для обжалования действия (бездействия) указанный срок может быть восстановлен по ходатайству заявителя, если таможенный орган признает причину такого пропуска уважительной.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3. Ходатайство о восстановлении срока, предусмотренного </w:t>
      </w:r>
      <w:hyperlink w:anchor="p4167" w:history="1">
        <w:r w:rsidRPr="007E0F42">
          <w:rPr>
            <w:rFonts w:ascii="Times New Roman" w:eastAsia="Times New Roman" w:hAnsi="Times New Roman" w:cs="Times New Roman"/>
            <w:color w:val="0000FF"/>
            <w:sz w:val="24"/>
            <w:szCs w:val="24"/>
            <w:u w:val="single"/>
            <w:lang w:eastAsia="ru-RU"/>
          </w:rPr>
          <w:t>частью 1</w:t>
        </w:r>
      </w:hyperlink>
      <w:r w:rsidRPr="007E0F42">
        <w:rPr>
          <w:rFonts w:ascii="Times New Roman" w:eastAsia="Times New Roman" w:hAnsi="Times New Roman" w:cs="Times New Roman"/>
          <w:sz w:val="24"/>
          <w:szCs w:val="24"/>
          <w:lang w:eastAsia="ru-RU"/>
        </w:rPr>
        <w:t xml:space="preserve"> настоящей статьи, подается в письменной форме в виде самостоятельного документа одновременно с жалобой либо может содержаться в тексте жалобы. С таким ходатайством предоставляются документы, подтверждающие причины пропуска срока для обжалования.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Восстановление пропущенного срока для обжалования выражается в фактическом принятии таможенным органом к рассмотрению по существу жалобы заявителя.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290. Форма и содержание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3" w:name="p4176"/>
      <w:bookmarkEnd w:id="3"/>
      <w:r w:rsidRPr="007E0F42">
        <w:rPr>
          <w:rFonts w:ascii="Times New Roman" w:eastAsia="Times New Roman" w:hAnsi="Times New Roman" w:cs="Times New Roman"/>
          <w:sz w:val="24"/>
          <w:szCs w:val="24"/>
          <w:lang w:eastAsia="ru-RU"/>
        </w:rPr>
        <w:t>1. Жалоба подается в таможенный орган в письменной форме и должна быть подписана заявителем или его представителем.</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Жалоба может быть подана в электронном виде в соответствии с положениями </w:t>
      </w:r>
      <w:hyperlink w:anchor="p4283" w:history="1">
        <w:r w:rsidRPr="007E0F42">
          <w:rPr>
            <w:rFonts w:ascii="Times New Roman" w:eastAsia="Times New Roman" w:hAnsi="Times New Roman" w:cs="Times New Roman"/>
            <w:color w:val="0000FF"/>
            <w:sz w:val="24"/>
            <w:szCs w:val="24"/>
            <w:u w:val="single"/>
            <w:lang w:eastAsia="ru-RU"/>
          </w:rPr>
          <w:t>статьи 300</w:t>
        </w:r>
      </w:hyperlink>
      <w:r w:rsidRPr="007E0F42">
        <w:rPr>
          <w:rFonts w:ascii="Times New Roman" w:eastAsia="Times New Roman" w:hAnsi="Times New Roman" w:cs="Times New Roman"/>
          <w:sz w:val="24"/>
          <w:szCs w:val="24"/>
          <w:lang w:eastAsia="ru-RU"/>
        </w:rPr>
        <w:t xml:space="preserve"> и </w:t>
      </w:r>
      <w:hyperlink r:id="rId4" w:history="1">
        <w:r w:rsidRPr="007E0F42">
          <w:rPr>
            <w:rFonts w:ascii="Times New Roman" w:eastAsia="Times New Roman" w:hAnsi="Times New Roman" w:cs="Times New Roman"/>
            <w:color w:val="0000FF"/>
            <w:sz w:val="24"/>
            <w:szCs w:val="24"/>
            <w:u w:val="single"/>
            <w:lang w:eastAsia="ru-RU"/>
          </w:rPr>
          <w:t>части 11 статьи 398</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4" w:name="p4178"/>
      <w:bookmarkEnd w:id="4"/>
      <w:r w:rsidRPr="007E0F42">
        <w:rPr>
          <w:rFonts w:ascii="Times New Roman" w:eastAsia="Times New Roman" w:hAnsi="Times New Roman" w:cs="Times New Roman"/>
          <w:sz w:val="24"/>
          <w:szCs w:val="24"/>
          <w:lang w:eastAsia="ru-RU"/>
        </w:rPr>
        <w:t>3. Жалоба должна содержать:</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наименование таможенного органа, решение, действие (бездействие) которого обжалуются;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фамилию, имя, отчество (при его наличии), место жительства физического лица или наименование юридического лица, подающих жалобу, идентификационный номер налогоплательщика, его место нахождения;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существо обжалуемого решения, действия (бездействия);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основания, по которым лицо, подающее жалобу, считает, что его права нарушены.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291. Документы, прилагаемые к жалобе</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5" w:name="p4186"/>
      <w:bookmarkEnd w:id="5"/>
      <w:r w:rsidRPr="007E0F42">
        <w:rPr>
          <w:rFonts w:ascii="Times New Roman" w:eastAsia="Times New Roman" w:hAnsi="Times New Roman" w:cs="Times New Roman"/>
          <w:sz w:val="24"/>
          <w:szCs w:val="24"/>
          <w:lang w:eastAsia="ru-RU"/>
        </w:rPr>
        <w:t>1. В случае подачи жалобы представителем заявителя к жалобе должны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Заявитель может приложить к жалобе документы, подтверждающие обстоятельства и доводы, изложенные в жалобе.</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6" w:name="p4188"/>
      <w:bookmarkEnd w:id="6"/>
      <w:r w:rsidRPr="007E0F42">
        <w:rPr>
          <w:rFonts w:ascii="Times New Roman" w:eastAsia="Times New Roman" w:hAnsi="Times New Roman" w:cs="Times New Roman"/>
          <w:sz w:val="24"/>
          <w:szCs w:val="24"/>
          <w:lang w:eastAsia="ru-RU"/>
        </w:rPr>
        <w:t>3. 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обжалуются, таможенный орган, рассматривающий жалобу, вправе запросить их у заявителя.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lastRenderedPageBreak/>
        <w:t xml:space="preserve">4. В случае направления заявителю запроса, предусмотренного </w:t>
      </w:r>
      <w:hyperlink w:anchor="p4188" w:history="1">
        <w:r w:rsidRPr="007E0F42">
          <w:rPr>
            <w:rFonts w:ascii="Times New Roman" w:eastAsia="Times New Roman" w:hAnsi="Times New Roman" w:cs="Times New Roman"/>
            <w:color w:val="0000FF"/>
            <w:sz w:val="24"/>
            <w:szCs w:val="24"/>
            <w:u w:val="single"/>
            <w:lang w:eastAsia="ru-RU"/>
          </w:rPr>
          <w:t>частью 3</w:t>
        </w:r>
      </w:hyperlink>
      <w:r w:rsidRPr="007E0F42">
        <w:rPr>
          <w:rFonts w:ascii="Times New Roman" w:eastAsia="Times New Roman" w:hAnsi="Times New Roman" w:cs="Times New Roman"/>
          <w:sz w:val="24"/>
          <w:szCs w:val="24"/>
          <w:lang w:eastAsia="ru-RU"/>
        </w:rPr>
        <w:t xml:space="preserve"> настоящей статьи, срок рассмотрения жалобы приостанавливается до представления запрошенных таможенным органом документов 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w:t>
      </w:r>
      <w:hyperlink w:anchor="p4188" w:history="1">
        <w:r w:rsidRPr="007E0F42">
          <w:rPr>
            <w:rFonts w:ascii="Times New Roman" w:eastAsia="Times New Roman" w:hAnsi="Times New Roman" w:cs="Times New Roman"/>
            <w:color w:val="0000FF"/>
            <w:sz w:val="24"/>
            <w:szCs w:val="24"/>
            <w:u w:val="single"/>
            <w:lang w:eastAsia="ru-RU"/>
          </w:rPr>
          <w:t>частью 3</w:t>
        </w:r>
      </w:hyperlink>
      <w:r w:rsidRPr="007E0F42">
        <w:rPr>
          <w:rFonts w:ascii="Times New Roman" w:eastAsia="Times New Roman" w:hAnsi="Times New Roman" w:cs="Times New Roman"/>
          <w:sz w:val="24"/>
          <w:szCs w:val="24"/>
          <w:lang w:eastAsia="ru-RU"/>
        </w:rPr>
        <w:t xml:space="preserve"> настоящей статьи, решение по указанной жалобе принимается без учета доводов, в подтверждение которых не были представлены документы и сведения.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5. Запрос направляется по почте заказным письмом.</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292. Последствия подачи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1. Подача жалобы не приостанавливает исполнения обжалуемого решения таможенного органа или совершения таможенным органом обжалуемого действия, за исключением случая, предусмотренного </w:t>
      </w:r>
      <w:hyperlink w:anchor="p4195" w:history="1">
        <w:r w:rsidRPr="007E0F42">
          <w:rPr>
            <w:rFonts w:ascii="Times New Roman" w:eastAsia="Times New Roman" w:hAnsi="Times New Roman" w:cs="Times New Roman"/>
            <w:color w:val="0000FF"/>
            <w:sz w:val="24"/>
            <w:szCs w:val="24"/>
            <w:u w:val="single"/>
            <w:lang w:eastAsia="ru-RU"/>
          </w:rPr>
          <w:t>частью 2</w:t>
        </w:r>
      </w:hyperlink>
      <w:r w:rsidRPr="007E0F42">
        <w:rPr>
          <w:rFonts w:ascii="Times New Roman" w:eastAsia="Times New Roman" w:hAnsi="Times New Roman" w:cs="Times New Roman"/>
          <w:sz w:val="24"/>
          <w:szCs w:val="24"/>
          <w:lang w:eastAsia="ru-RU"/>
        </w:rPr>
        <w:t xml:space="preserve"> настоящей статьи.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7" w:name="p4195"/>
      <w:bookmarkEnd w:id="7"/>
      <w:r w:rsidRPr="007E0F42">
        <w:rPr>
          <w:rFonts w:ascii="Times New Roman" w:eastAsia="Times New Roman" w:hAnsi="Times New Roman" w:cs="Times New Roman"/>
          <w:sz w:val="24"/>
          <w:szCs w:val="24"/>
          <w:lang w:eastAsia="ru-RU"/>
        </w:rPr>
        <w:t>2. Таможенный орган, решение, действие (бездействие) которого обжалуются, по письменному ходатайству заявителя принимает решение о приостановлении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В случае, если заявителем является лицо, осуществляющее деятельность в сфере таможенного дела, либо уполномоченный экономический оператор, по ходатайству указанных лиц в качестве обеспечения приостановления исполнения обжалуемого решения могут использоваться обеспечение исполнения обязанностей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антидемпинговых, компенсационных пошлин в связи с принятием обжалуемого решения не превышает размера обеспечения исполнения обязанностей юридического лица, осуществляющего деятельность в сфере таможенного дела, размера обеспечения исполнения обязанностей уполномоченного экономического оператора.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4. Заявитель к ходатайству о приостановлении исполнения обжалуемого решения таможенного органа обязан приложить банковскую гарантию в виде документа на бумажном носителе либо указать в ходатайстве сведения о банковской гарантии в виде электронного документа, подписанного усиленной квалифицированной электронной подписью, а в случае внесения денежного залога подать заявление о зачете денежных средств, уплаченных в качестве авансовых платежей, в счет денежного залога в соответствии с </w:t>
      </w:r>
      <w:hyperlink r:id="rId5" w:history="1">
        <w:r w:rsidRPr="007E0F42">
          <w:rPr>
            <w:rFonts w:ascii="Times New Roman" w:eastAsia="Times New Roman" w:hAnsi="Times New Roman" w:cs="Times New Roman"/>
            <w:color w:val="0000FF"/>
            <w:sz w:val="24"/>
            <w:szCs w:val="24"/>
            <w:u w:val="single"/>
            <w:lang w:eastAsia="ru-RU"/>
          </w:rPr>
          <w:t>частью 3 статьи 35</w:t>
        </w:r>
      </w:hyperlink>
      <w:r w:rsidRPr="007E0F42">
        <w:rPr>
          <w:rFonts w:ascii="Times New Roman" w:eastAsia="Times New Roman" w:hAnsi="Times New Roman" w:cs="Times New Roman"/>
          <w:sz w:val="24"/>
          <w:szCs w:val="24"/>
          <w:lang w:eastAsia="ru-RU"/>
        </w:rPr>
        <w:t xml:space="preserve"> настоящего Федерального закона. К банковской гарантии, указанной в </w:t>
      </w:r>
      <w:hyperlink w:anchor="p4195" w:history="1">
        <w:r w:rsidRPr="007E0F42">
          <w:rPr>
            <w:rFonts w:ascii="Times New Roman" w:eastAsia="Times New Roman" w:hAnsi="Times New Roman" w:cs="Times New Roman"/>
            <w:color w:val="0000FF"/>
            <w:sz w:val="24"/>
            <w:szCs w:val="24"/>
            <w:u w:val="single"/>
            <w:lang w:eastAsia="ru-RU"/>
          </w:rPr>
          <w:t>части 2</w:t>
        </w:r>
      </w:hyperlink>
      <w:r w:rsidRPr="007E0F42">
        <w:rPr>
          <w:rFonts w:ascii="Times New Roman" w:eastAsia="Times New Roman" w:hAnsi="Times New Roman" w:cs="Times New Roman"/>
          <w:sz w:val="24"/>
          <w:szCs w:val="24"/>
          <w:lang w:eastAsia="ru-RU"/>
        </w:rPr>
        <w:t xml:space="preserve"> настоящей статьи, применяются требования, установленные </w:t>
      </w:r>
      <w:hyperlink r:id="rId6" w:history="1">
        <w:r w:rsidRPr="007E0F42">
          <w:rPr>
            <w:rFonts w:ascii="Times New Roman" w:eastAsia="Times New Roman" w:hAnsi="Times New Roman" w:cs="Times New Roman"/>
            <w:color w:val="0000FF"/>
            <w:sz w:val="24"/>
            <w:szCs w:val="24"/>
            <w:u w:val="single"/>
            <w:lang w:eastAsia="ru-RU"/>
          </w:rPr>
          <w:t>частями 3</w:t>
        </w:r>
      </w:hyperlink>
      <w:r w:rsidRPr="007E0F42">
        <w:rPr>
          <w:rFonts w:ascii="Times New Roman" w:eastAsia="Times New Roman" w:hAnsi="Times New Roman" w:cs="Times New Roman"/>
          <w:sz w:val="24"/>
          <w:szCs w:val="24"/>
          <w:lang w:eastAsia="ru-RU"/>
        </w:rPr>
        <w:t xml:space="preserve"> - </w:t>
      </w:r>
      <w:hyperlink r:id="rId7" w:history="1">
        <w:r w:rsidRPr="007E0F42">
          <w:rPr>
            <w:rFonts w:ascii="Times New Roman" w:eastAsia="Times New Roman" w:hAnsi="Times New Roman" w:cs="Times New Roman"/>
            <w:color w:val="0000FF"/>
            <w:sz w:val="24"/>
            <w:szCs w:val="24"/>
            <w:u w:val="single"/>
            <w:lang w:eastAsia="ru-RU"/>
          </w:rPr>
          <w:t>9</w:t>
        </w:r>
      </w:hyperlink>
      <w:r w:rsidRPr="007E0F42">
        <w:rPr>
          <w:rFonts w:ascii="Times New Roman" w:eastAsia="Times New Roman" w:hAnsi="Times New Roman" w:cs="Times New Roman"/>
          <w:sz w:val="24"/>
          <w:szCs w:val="24"/>
          <w:lang w:eastAsia="ru-RU"/>
        </w:rPr>
        <w:t xml:space="preserve">, </w:t>
      </w:r>
      <w:hyperlink r:id="rId8" w:history="1">
        <w:r w:rsidRPr="007E0F42">
          <w:rPr>
            <w:rFonts w:ascii="Times New Roman" w:eastAsia="Times New Roman" w:hAnsi="Times New Roman" w:cs="Times New Roman"/>
            <w:color w:val="0000FF"/>
            <w:sz w:val="24"/>
            <w:szCs w:val="24"/>
            <w:u w:val="single"/>
            <w:lang w:eastAsia="ru-RU"/>
          </w:rPr>
          <w:t>11</w:t>
        </w:r>
      </w:hyperlink>
      <w:r w:rsidRPr="007E0F42">
        <w:rPr>
          <w:rFonts w:ascii="Times New Roman" w:eastAsia="Times New Roman" w:hAnsi="Times New Roman" w:cs="Times New Roman"/>
          <w:sz w:val="24"/>
          <w:szCs w:val="24"/>
          <w:lang w:eastAsia="ru-RU"/>
        </w:rPr>
        <w:t xml:space="preserve">, </w:t>
      </w:r>
      <w:hyperlink r:id="rId9" w:history="1">
        <w:r w:rsidRPr="007E0F42">
          <w:rPr>
            <w:rFonts w:ascii="Times New Roman" w:eastAsia="Times New Roman" w:hAnsi="Times New Roman" w:cs="Times New Roman"/>
            <w:color w:val="0000FF"/>
            <w:sz w:val="24"/>
            <w:szCs w:val="24"/>
            <w:u w:val="single"/>
            <w:lang w:eastAsia="ru-RU"/>
          </w:rPr>
          <w:t>15 статьи 61</w:t>
        </w:r>
      </w:hyperlink>
      <w:r w:rsidRPr="007E0F42">
        <w:rPr>
          <w:rFonts w:ascii="Times New Roman" w:eastAsia="Times New Roman" w:hAnsi="Times New Roman" w:cs="Times New Roman"/>
          <w:sz w:val="24"/>
          <w:szCs w:val="24"/>
          <w:lang w:eastAsia="ru-RU"/>
        </w:rPr>
        <w:t xml:space="preserve"> настоящего Федерального закона, с учетом особенностей, установленных настоящей статьей, при соблюдении следующих условий: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банковская гарантия на день ее представления в таможенный орган должна вступить в силу;</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3) сумма, на которую выдана банковская гарантия, должна обеспечивать исполнение обязанности плательщика таможенных пошлин, налогов, а в случаях, предусмотренных </w:t>
      </w:r>
      <w:hyperlink r:id="rId10" w:history="1">
        <w:r w:rsidRPr="007E0F42">
          <w:rPr>
            <w:rFonts w:ascii="Times New Roman" w:eastAsia="Times New Roman" w:hAnsi="Times New Roman" w:cs="Times New Roman"/>
            <w:color w:val="0000FF"/>
            <w:sz w:val="24"/>
            <w:szCs w:val="24"/>
            <w:u w:val="single"/>
            <w:lang w:eastAsia="ru-RU"/>
          </w:rPr>
          <w:t>Кодексом</w:t>
        </w:r>
      </w:hyperlink>
      <w:r w:rsidRPr="007E0F42">
        <w:rPr>
          <w:rFonts w:ascii="Times New Roman" w:eastAsia="Times New Roman" w:hAnsi="Times New Roman" w:cs="Times New Roman"/>
          <w:sz w:val="24"/>
          <w:szCs w:val="24"/>
          <w:lang w:eastAsia="ru-RU"/>
        </w:rPr>
        <w:t xml:space="preserve"> Союза и настоящим Федеральным законом, иного лица (принципала) по уплате таможенных пошлин, налогов, таможенных сборов, специальных, антидемпинговых, </w:t>
      </w:r>
      <w:r w:rsidRPr="007E0F42">
        <w:rPr>
          <w:rFonts w:ascii="Times New Roman" w:eastAsia="Times New Roman" w:hAnsi="Times New Roman" w:cs="Times New Roman"/>
          <w:sz w:val="24"/>
          <w:szCs w:val="24"/>
          <w:lang w:eastAsia="ru-RU"/>
        </w:rPr>
        <w:lastRenderedPageBreak/>
        <w:t>компенсационных пошлин в размере не менее чем сумма таможенных платежей, подлежащих уплате в связи с принятием обжалуемого решения.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5. Таможенный орган, решение, действие (бездействие) которого обжалуются, в течение семи рабочих дней после дня получения заявления о приостановлении исполнения обжалуемого решения принимает одно из следующих решений: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о приостановлении исполнения обжалуемого решения таможенного органа;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об отказе в приостановлении исполнения обжалуемого решения таможенного органа.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6. Основаниями для принятия решения об отказе в приостановлении исполнения обжалуемого решения таможенного органа являются: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1) несоответствие банковской гарантии, предоставленной заявителем, требованиям, установленным настоящей статьей и (или) </w:t>
      </w:r>
      <w:hyperlink r:id="rId11" w:history="1">
        <w:r w:rsidRPr="007E0F42">
          <w:rPr>
            <w:rFonts w:ascii="Times New Roman" w:eastAsia="Times New Roman" w:hAnsi="Times New Roman" w:cs="Times New Roman"/>
            <w:color w:val="0000FF"/>
            <w:sz w:val="24"/>
            <w:szCs w:val="24"/>
            <w:u w:val="single"/>
            <w:lang w:eastAsia="ru-RU"/>
          </w:rPr>
          <w:t>частями 3</w:t>
        </w:r>
      </w:hyperlink>
      <w:r w:rsidRPr="007E0F42">
        <w:rPr>
          <w:rFonts w:ascii="Times New Roman" w:eastAsia="Times New Roman" w:hAnsi="Times New Roman" w:cs="Times New Roman"/>
          <w:sz w:val="24"/>
          <w:szCs w:val="24"/>
          <w:lang w:eastAsia="ru-RU"/>
        </w:rPr>
        <w:t xml:space="preserve"> - </w:t>
      </w:r>
      <w:hyperlink r:id="rId12" w:history="1">
        <w:r w:rsidRPr="007E0F42">
          <w:rPr>
            <w:rFonts w:ascii="Times New Roman" w:eastAsia="Times New Roman" w:hAnsi="Times New Roman" w:cs="Times New Roman"/>
            <w:color w:val="0000FF"/>
            <w:sz w:val="24"/>
            <w:szCs w:val="24"/>
            <w:u w:val="single"/>
            <w:lang w:eastAsia="ru-RU"/>
          </w:rPr>
          <w:t>9</w:t>
        </w:r>
      </w:hyperlink>
      <w:r w:rsidRPr="007E0F42">
        <w:rPr>
          <w:rFonts w:ascii="Times New Roman" w:eastAsia="Times New Roman" w:hAnsi="Times New Roman" w:cs="Times New Roman"/>
          <w:sz w:val="24"/>
          <w:szCs w:val="24"/>
          <w:lang w:eastAsia="ru-RU"/>
        </w:rPr>
        <w:t xml:space="preserve">, </w:t>
      </w:r>
      <w:hyperlink r:id="rId13" w:history="1">
        <w:r w:rsidRPr="007E0F42">
          <w:rPr>
            <w:rFonts w:ascii="Times New Roman" w:eastAsia="Times New Roman" w:hAnsi="Times New Roman" w:cs="Times New Roman"/>
            <w:color w:val="0000FF"/>
            <w:sz w:val="24"/>
            <w:szCs w:val="24"/>
            <w:u w:val="single"/>
            <w:lang w:eastAsia="ru-RU"/>
          </w:rPr>
          <w:t>15 статьи 61</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отказ таможенного органа, рассматривающего жалобу, в принятии банковской гарантии по основаниям, указанным в </w:t>
      </w:r>
      <w:hyperlink r:id="rId14" w:history="1">
        <w:r w:rsidRPr="007E0F42">
          <w:rPr>
            <w:rFonts w:ascii="Times New Roman" w:eastAsia="Times New Roman" w:hAnsi="Times New Roman" w:cs="Times New Roman"/>
            <w:color w:val="0000FF"/>
            <w:sz w:val="24"/>
            <w:szCs w:val="24"/>
            <w:u w:val="single"/>
            <w:lang w:eastAsia="ru-RU"/>
          </w:rPr>
          <w:t>частях 18</w:t>
        </w:r>
      </w:hyperlink>
      <w:r w:rsidRPr="007E0F42">
        <w:rPr>
          <w:rFonts w:ascii="Times New Roman" w:eastAsia="Times New Roman" w:hAnsi="Times New Roman" w:cs="Times New Roman"/>
          <w:sz w:val="24"/>
          <w:szCs w:val="24"/>
          <w:lang w:eastAsia="ru-RU"/>
        </w:rPr>
        <w:t xml:space="preserve"> и </w:t>
      </w:r>
      <w:hyperlink r:id="rId15" w:history="1">
        <w:r w:rsidRPr="007E0F42">
          <w:rPr>
            <w:rFonts w:ascii="Times New Roman" w:eastAsia="Times New Roman" w:hAnsi="Times New Roman" w:cs="Times New Roman"/>
            <w:color w:val="0000FF"/>
            <w:sz w:val="24"/>
            <w:szCs w:val="24"/>
            <w:u w:val="single"/>
            <w:lang w:eastAsia="ru-RU"/>
          </w:rPr>
          <w:t>19 статьи 61</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7. Копия решения, принятого по результатам рассмотрения ходатайства о приостановлении исполнения обжалуемого решения таможенного органа, направляется заявителю и в таможенный орган, рассматривающий жалобу в течение трех дней.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8. Решение о приостановлении исполнения обжалуемого решения таможенного органа действует до дня принятия вышестоящим таможенным органом решения по жалобе или отзыва жалобы.</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9.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 осуществляется в порядке, предусмотренном </w:t>
      </w:r>
      <w:hyperlink r:id="rId16" w:history="1">
        <w:r w:rsidRPr="007E0F42">
          <w:rPr>
            <w:rFonts w:ascii="Times New Roman" w:eastAsia="Times New Roman" w:hAnsi="Times New Roman" w:cs="Times New Roman"/>
            <w:color w:val="0000FF"/>
            <w:sz w:val="24"/>
            <w:szCs w:val="24"/>
            <w:u w:val="single"/>
            <w:lang w:eastAsia="ru-RU"/>
          </w:rPr>
          <w:t>статьей 76</w:t>
        </w:r>
      </w:hyperlink>
      <w:r w:rsidRPr="007E0F42">
        <w:rPr>
          <w:rFonts w:ascii="Times New Roman" w:eastAsia="Times New Roman" w:hAnsi="Times New Roman" w:cs="Times New Roman"/>
          <w:sz w:val="24"/>
          <w:szCs w:val="24"/>
          <w:lang w:eastAsia="ru-RU"/>
        </w:rPr>
        <w:t xml:space="preserve"> настоящего Федерального закона, с учетом особенности, предусмотренной </w:t>
      </w:r>
      <w:hyperlink w:anchor="p4210" w:history="1">
        <w:r w:rsidRPr="007E0F42">
          <w:rPr>
            <w:rFonts w:ascii="Times New Roman" w:eastAsia="Times New Roman" w:hAnsi="Times New Roman" w:cs="Times New Roman"/>
            <w:color w:val="0000FF"/>
            <w:sz w:val="24"/>
            <w:szCs w:val="24"/>
            <w:u w:val="single"/>
            <w:lang w:eastAsia="ru-RU"/>
          </w:rPr>
          <w:t>частью 10</w:t>
        </w:r>
      </w:hyperlink>
      <w:r w:rsidRPr="007E0F42">
        <w:rPr>
          <w:rFonts w:ascii="Times New Roman" w:eastAsia="Times New Roman" w:hAnsi="Times New Roman" w:cs="Times New Roman"/>
          <w:sz w:val="24"/>
          <w:szCs w:val="24"/>
          <w:lang w:eastAsia="ru-RU"/>
        </w:rPr>
        <w:t xml:space="preserve"> настоящей статьи.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8" w:name="p4210"/>
      <w:bookmarkEnd w:id="8"/>
      <w:r w:rsidRPr="007E0F42">
        <w:rPr>
          <w:rFonts w:ascii="Times New Roman" w:eastAsia="Times New Roman" w:hAnsi="Times New Roman" w:cs="Times New Roman"/>
          <w:sz w:val="24"/>
          <w:szCs w:val="24"/>
          <w:lang w:eastAsia="ru-RU"/>
        </w:rPr>
        <w:t xml:space="preserve">10. Таможенный орган направляет гаранту, выдавшему банковскую гарантию, требование об уплате денежной суммы по банковской гарантии по истечении сроков, установленных </w:t>
      </w:r>
      <w:hyperlink r:id="rId17" w:history="1">
        <w:r w:rsidRPr="007E0F42">
          <w:rPr>
            <w:rFonts w:ascii="Times New Roman" w:eastAsia="Times New Roman" w:hAnsi="Times New Roman" w:cs="Times New Roman"/>
            <w:color w:val="0000FF"/>
            <w:sz w:val="24"/>
            <w:szCs w:val="24"/>
            <w:u w:val="single"/>
            <w:lang w:eastAsia="ru-RU"/>
          </w:rPr>
          <w:t>частью 19 статьи 73</w:t>
        </w:r>
      </w:hyperlink>
      <w:r w:rsidRPr="007E0F42">
        <w:rPr>
          <w:rFonts w:ascii="Times New Roman" w:eastAsia="Times New Roman" w:hAnsi="Times New Roman" w:cs="Times New Roman"/>
          <w:sz w:val="24"/>
          <w:szCs w:val="24"/>
          <w:lang w:eastAsia="ru-RU"/>
        </w:rPr>
        <w:t xml:space="preserve"> настоящего Федерального закона, но не ранее дня принятия вышестоящим таможенным органом решения по жалобе или отзыва жалобы.</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11. В случае принятия вышестоящим таможенным органом решения о признании неправомерными решения, действия (бездействия), исполнение которого обеспечено денежным залогом или банковской гарантией, таможенный орган совершает одно из следующих действий: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уведомляет гаранта об отказе таможенного органа от своих прав по банковской гарантии полностью или частично в порядке, предусмотренном гражданским законодательством Российской Федерации;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осуществляет возврат денежного залога полностью или частично в порядке и сроки, которые установлены </w:t>
      </w:r>
      <w:hyperlink r:id="rId18" w:history="1">
        <w:r w:rsidRPr="007E0F42">
          <w:rPr>
            <w:rFonts w:ascii="Times New Roman" w:eastAsia="Times New Roman" w:hAnsi="Times New Roman" w:cs="Times New Roman"/>
            <w:color w:val="0000FF"/>
            <w:sz w:val="24"/>
            <w:szCs w:val="24"/>
            <w:u w:val="single"/>
            <w:lang w:eastAsia="ru-RU"/>
          </w:rPr>
          <w:t>статьей 69</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12. Федеральный орган исполнительной власти, осуществляющий функции по контролю и надзору в области таможенного дела, определяет </w:t>
      </w:r>
      <w:hyperlink r:id="rId19" w:history="1">
        <w:r w:rsidRPr="007E0F42">
          <w:rPr>
            <w:rFonts w:ascii="Times New Roman" w:eastAsia="Times New Roman" w:hAnsi="Times New Roman" w:cs="Times New Roman"/>
            <w:color w:val="0000FF"/>
            <w:sz w:val="24"/>
            <w:szCs w:val="24"/>
            <w:u w:val="single"/>
            <w:lang w:eastAsia="ru-RU"/>
          </w:rPr>
          <w:t>форму</w:t>
        </w:r>
      </w:hyperlink>
      <w:r w:rsidRPr="007E0F42">
        <w:rPr>
          <w:rFonts w:ascii="Times New Roman" w:eastAsia="Times New Roman" w:hAnsi="Times New Roman" w:cs="Times New Roman"/>
          <w:sz w:val="24"/>
          <w:szCs w:val="24"/>
          <w:lang w:eastAsia="ru-RU"/>
        </w:rPr>
        <w:t xml:space="preserve"> решения о приостановлении (об отказе в приостановлении) исполнения обжалуемого решения таможенного органа.</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293. Отказ в рассмотрении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9" w:name="p4218"/>
      <w:bookmarkEnd w:id="9"/>
      <w:r w:rsidRPr="007E0F42">
        <w:rPr>
          <w:rFonts w:ascii="Times New Roman" w:eastAsia="Times New Roman" w:hAnsi="Times New Roman" w:cs="Times New Roman"/>
          <w:sz w:val="24"/>
          <w:szCs w:val="24"/>
          <w:lang w:eastAsia="ru-RU"/>
        </w:rPr>
        <w:t>1. Таможенный орган отказывает в рассмотрении жалобы по существу полностью или частично при наличии любого из следующих оснований: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lastRenderedPageBreak/>
        <w:t xml:space="preserve">1) имеется решение, принятое в соответствии со </w:t>
      </w:r>
      <w:hyperlink w:anchor="p4253" w:history="1">
        <w:r w:rsidRPr="007E0F42">
          <w:rPr>
            <w:rFonts w:ascii="Times New Roman" w:eastAsia="Times New Roman" w:hAnsi="Times New Roman" w:cs="Times New Roman"/>
            <w:color w:val="0000FF"/>
            <w:sz w:val="24"/>
            <w:szCs w:val="24"/>
            <w:u w:val="single"/>
            <w:lang w:eastAsia="ru-RU"/>
          </w:rPr>
          <w:t>статьей 298</w:t>
        </w:r>
      </w:hyperlink>
      <w:r w:rsidRPr="007E0F42">
        <w:rPr>
          <w:rFonts w:ascii="Times New Roman" w:eastAsia="Times New Roman" w:hAnsi="Times New Roman" w:cs="Times New Roman"/>
          <w:sz w:val="24"/>
          <w:szCs w:val="24"/>
          <w:lang w:eastAsia="ru-RU"/>
        </w:rPr>
        <w:t xml:space="preserve"> настоящего Федерального закона этим же таможенным органом или вышестоящим таможенным органом о том же предмете жалобы;</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не соблюдены сроки обжалования, установленные </w:t>
      </w:r>
      <w:hyperlink w:anchor="p4167" w:history="1">
        <w:r w:rsidRPr="007E0F42">
          <w:rPr>
            <w:rFonts w:ascii="Times New Roman" w:eastAsia="Times New Roman" w:hAnsi="Times New Roman" w:cs="Times New Roman"/>
            <w:color w:val="0000FF"/>
            <w:sz w:val="24"/>
            <w:szCs w:val="24"/>
            <w:u w:val="single"/>
            <w:lang w:eastAsia="ru-RU"/>
          </w:rPr>
          <w:t>частью 1 статьи 289</w:t>
        </w:r>
      </w:hyperlink>
      <w:r w:rsidRPr="007E0F42">
        <w:rPr>
          <w:rFonts w:ascii="Times New Roman" w:eastAsia="Times New Roman" w:hAnsi="Times New Roman" w:cs="Times New Roman"/>
          <w:sz w:val="24"/>
          <w:szCs w:val="24"/>
          <w:lang w:eastAsia="ru-RU"/>
        </w:rPr>
        <w:t xml:space="preserve"> настоящего Федерального закона, и заявитель не подал ходатайство о восстановлении срока для обжалования либо таможенным органом такое ходатайство отклонено;</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жалоба подана лицом, права, свободы или законные интересы которого обжалуемым решением, действием (бездействием) не были затронуты;</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5) отсутствует предмет обжалования (факт принятия решения таможенным органом либо совершения им действия (бездействия) не подтвердился);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0" w:name="p4224"/>
      <w:bookmarkEnd w:id="10"/>
      <w:r w:rsidRPr="007E0F42">
        <w:rPr>
          <w:rFonts w:ascii="Times New Roman" w:eastAsia="Times New Roman" w:hAnsi="Times New Roman" w:cs="Times New Roman"/>
          <w:sz w:val="24"/>
          <w:szCs w:val="24"/>
          <w:lang w:eastAsia="ru-RU"/>
        </w:rPr>
        <w:t xml:space="preserve">6) несоблюдение заявителем </w:t>
      </w:r>
      <w:hyperlink r:id="rId20" w:history="1">
        <w:r w:rsidRPr="007E0F42">
          <w:rPr>
            <w:rFonts w:ascii="Times New Roman" w:eastAsia="Times New Roman" w:hAnsi="Times New Roman" w:cs="Times New Roman"/>
            <w:color w:val="0000FF"/>
            <w:sz w:val="24"/>
            <w:szCs w:val="24"/>
            <w:u w:val="single"/>
            <w:lang w:eastAsia="ru-RU"/>
          </w:rPr>
          <w:t>требований</w:t>
        </w:r>
      </w:hyperlink>
      <w:r w:rsidRPr="007E0F42">
        <w:rPr>
          <w:rFonts w:ascii="Times New Roman" w:eastAsia="Times New Roman" w:hAnsi="Times New Roman" w:cs="Times New Roman"/>
          <w:sz w:val="24"/>
          <w:szCs w:val="24"/>
          <w:lang w:eastAsia="ru-RU"/>
        </w:rPr>
        <w:t xml:space="preserve"> к форме и содержанию жалобы, установленных </w:t>
      </w:r>
      <w:hyperlink w:anchor="p4176" w:history="1">
        <w:r w:rsidRPr="007E0F42">
          <w:rPr>
            <w:rFonts w:ascii="Times New Roman" w:eastAsia="Times New Roman" w:hAnsi="Times New Roman" w:cs="Times New Roman"/>
            <w:color w:val="0000FF"/>
            <w:sz w:val="24"/>
            <w:szCs w:val="24"/>
            <w:u w:val="single"/>
            <w:lang w:eastAsia="ru-RU"/>
          </w:rPr>
          <w:t>частями 1</w:t>
        </w:r>
      </w:hyperlink>
      <w:r w:rsidRPr="007E0F42">
        <w:rPr>
          <w:rFonts w:ascii="Times New Roman" w:eastAsia="Times New Roman" w:hAnsi="Times New Roman" w:cs="Times New Roman"/>
          <w:sz w:val="24"/>
          <w:szCs w:val="24"/>
          <w:lang w:eastAsia="ru-RU"/>
        </w:rPr>
        <w:t xml:space="preserve"> и </w:t>
      </w:r>
      <w:hyperlink w:anchor="p4178" w:history="1">
        <w:r w:rsidRPr="007E0F42">
          <w:rPr>
            <w:rFonts w:ascii="Times New Roman" w:eastAsia="Times New Roman" w:hAnsi="Times New Roman" w:cs="Times New Roman"/>
            <w:color w:val="0000FF"/>
            <w:sz w:val="24"/>
            <w:szCs w:val="24"/>
            <w:u w:val="single"/>
            <w:lang w:eastAsia="ru-RU"/>
          </w:rPr>
          <w:t>3 статьи 290</w:t>
        </w:r>
      </w:hyperlink>
      <w:r w:rsidRPr="007E0F42">
        <w:rPr>
          <w:rFonts w:ascii="Times New Roman" w:eastAsia="Times New Roman" w:hAnsi="Times New Roman" w:cs="Times New Roman"/>
          <w:sz w:val="24"/>
          <w:szCs w:val="24"/>
          <w:lang w:eastAsia="ru-RU"/>
        </w:rPr>
        <w:t xml:space="preserve"> или </w:t>
      </w:r>
      <w:hyperlink w:anchor="p4290" w:history="1">
        <w:r w:rsidRPr="007E0F42">
          <w:rPr>
            <w:rFonts w:ascii="Times New Roman" w:eastAsia="Times New Roman" w:hAnsi="Times New Roman" w:cs="Times New Roman"/>
            <w:color w:val="0000FF"/>
            <w:sz w:val="24"/>
            <w:szCs w:val="24"/>
            <w:u w:val="single"/>
            <w:lang w:eastAsia="ru-RU"/>
          </w:rPr>
          <w:t>частью 2 статьи 300</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1" w:name="p4225"/>
      <w:bookmarkEnd w:id="11"/>
      <w:r w:rsidRPr="007E0F42">
        <w:rPr>
          <w:rFonts w:ascii="Times New Roman" w:eastAsia="Times New Roman" w:hAnsi="Times New Roman" w:cs="Times New Roman"/>
          <w:sz w:val="24"/>
          <w:szCs w:val="24"/>
          <w:lang w:eastAsia="ru-RU"/>
        </w:rPr>
        <w:t xml:space="preserve">7) заявителем не представлены документы, подтверждающие полномочия лица, подавшего жалобу, предусмотренные </w:t>
      </w:r>
      <w:hyperlink w:anchor="p4186" w:history="1">
        <w:r w:rsidRPr="007E0F42">
          <w:rPr>
            <w:rFonts w:ascii="Times New Roman" w:eastAsia="Times New Roman" w:hAnsi="Times New Roman" w:cs="Times New Roman"/>
            <w:color w:val="0000FF"/>
            <w:sz w:val="24"/>
            <w:szCs w:val="24"/>
            <w:u w:val="single"/>
            <w:lang w:eastAsia="ru-RU"/>
          </w:rPr>
          <w:t>частью 1 статьи 291</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Решение об отказе в рассмотрении жалобы должно быть принято не позднее пяти рабочих дней после дня поступления жалобы или документов, свидетельствующих о наличии оснований, предусмотренных </w:t>
      </w:r>
      <w:hyperlink w:anchor="p4218" w:history="1">
        <w:r w:rsidRPr="007E0F42">
          <w:rPr>
            <w:rFonts w:ascii="Times New Roman" w:eastAsia="Times New Roman" w:hAnsi="Times New Roman" w:cs="Times New Roman"/>
            <w:color w:val="0000FF"/>
            <w:sz w:val="24"/>
            <w:szCs w:val="24"/>
            <w:u w:val="single"/>
            <w:lang w:eastAsia="ru-RU"/>
          </w:rPr>
          <w:t>частью 1</w:t>
        </w:r>
      </w:hyperlink>
      <w:r w:rsidRPr="007E0F42">
        <w:rPr>
          <w:rFonts w:ascii="Times New Roman" w:eastAsia="Times New Roman" w:hAnsi="Times New Roman" w:cs="Times New Roman"/>
          <w:sz w:val="24"/>
          <w:szCs w:val="24"/>
          <w:lang w:eastAsia="ru-RU"/>
        </w:rPr>
        <w:t xml:space="preserve"> настоящей статьи.</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3. Решение об отказе в рассмотрении жалобы должно содержать обстоятельства, послужившие основанием для его принятия, а в случае подачи заявителем ходатайства о восстановлении срока, установленного </w:t>
      </w:r>
      <w:hyperlink w:anchor="p4167" w:history="1">
        <w:r w:rsidRPr="007E0F42">
          <w:rPr>
            <w:rFonts w:ascii="Times New Roman" w:eastAsia="Times New Roman" w:hAnsi="Times New Roman" w:cs="Times New Roman"/>
            <w:color w:val="0000FF"/>
            <w:sz w:val="24"/>
            <w:szCs w:val="24"/>
            <w:u w:val="single"/>
            <w:lang w:eastAsia="ru-RU"/>
          </w:rPr>
          <w:t>частью 1 статьи 289</w:t>
        </w:r>
      </w:hyperlink>
      <w:r w:rsidRPr="007E0F42">
        <w:rPr>
          <w:rFonts w:ascii="Times New Roman" w:eastAsia="Times New Roman" w:hAnsi="Times New Roman" w:cs="Times New Roman"/>
          <w:sz w:val="24"/>
          <w:szCs w:val="24"/>
          <w:lang w:eastAsia="ru-RU"/>
        </w:rPr>
        <w:t xml:space="preserve"> настоящего Федерального закона, также причины его отклонения.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Решение об отказе в рассмотрении жалобы направляется заявителю не позднее трех рабочих дней со дня его принятия по почте заказным письмом.</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5. Указанное решение может быть направлено заявителю в электронном виде в порядке и случаях, которые предусмотрены </w:t>
      </w:r>
      <w:hyperlink w:anchor="p4283" w:history="1">
        <w:r w:rsidRPr="007E0F42">
          <w:rPr>
            <w:rFonts w:ascii="Times New Roman" w:eastAsia="Times New Roman" w:hAnsi="Times New Roman" w:cs="Times New Roman"/>
            <w:color w:val="0000FF"/>
            <w:sz w:val="24"/>
            <w:szCs w:val="24"/>
            <w:u w:val="single"/>
            <w:lang w:eastAsia="ru-RU"/>
          </w:rPr>
          <w:t>статьей 300</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6. Принятие решения об отказе в рассмотрении жалобы препятствует повторной подаче в таможенный орган жалобы о том же предмете, за исключением случаев, предусмотренных </w:t>
      </w:r>
      <w:hyperlink w:anchor="p4224" w:history="1">
        <w:r w:rsidRPr="007E0F42">
          <w:rPr>
            <w:rFonts w:ascii="Times New Roman" w:eastAsia="Times New Roman" w:hAnsi="Times New Roman" w:cs="Times New Roman"/>
            <w:color w:val="0000FF"/>
            <w:sz w:val="24"/>
            <w:szCs w:val="24"/>
            <w:u w:val="single"/>
            <w:lang w:eastAsia="ru-RU"/>
          </w:rPr>
          <w:t>пунктами 6</w:t>
        </w:r>
      </w:hyperlink>
      <w:r w:rsidRPr="007E0F42">
        <w:rPr>
          <w:rFonts w:ascii="Times New Roman" w:eastAsia="Times New Roman" w:hAnsi="Times New Roman" w:cs="Times New Roman"/>
          <w:sz w:val="24"/>
          <w:szCs w:val="24"/>
          <w:lang w:eastAsia="ru-RU"/>
        </w:rPr>
        <w:t xml:space="preserve"> и </w:t>
      </w:r>
      <w:hyperlink w:anchor="p4225" w:history="1">
        <w:r w:rsidRPr="007E0F42">
          <w:rPr>
            <w:rFonts w:ascii="Times New Roman" w:eastAsia="Times New Roman" w:hAnsi="Times New Roman" w:cs="Times New Roman"/>
            <w:color w:val="0000FF"/>
            <w:sz w:val="24"/>
            <w:szCs w:val="24"/>
            <w:u w:val="single"/>
            <w:lang w:eastAsia="ru-RU"/>
          </w:rPr>
          <w:t>7 части 1</w:t>
        </w:r>
      </w:hyperlink>
      <w:r w:rsidRPr="007E0F42">
        <w:rPr>
          <w:rFonts w:ascii="Times New Roman" w:eastAsia="Times New Roman" w:hAnsi="Times New Roman" w:cs="Times New Roman"/>
          <w:sz w:val="24"/>
          <w:szCs w:val="24"/>
          <w:lang w:eastAsia="ru-RU"/>
        </w:rPr>
        <w:t xml:space="preserve"> настоящей статьи.</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294. Отзыв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Заявитель в любой момент может отозвать жалобу до принятия решения по существу таможенным органом, рассматривающим жалобу.</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Отзыв жалобы препятствует повторной подаче в таможенный орган жалобы о том же предмете.</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Таможенный орган, рассматривающий жалобу, информирует заявителя и таможенный орган, решение, действие (бездействие) которого обжалуются, о принятии отзыва жалобы не позднее трех рабочих дней со дня поступления соответствующего обращения.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295. Таможенный орган, рассматривающий жалобу</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Жалоба рассматривается вышестоящим таможенным органом.</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Решение по жалобе от имени вышестоящего таможенного органа принимает начальник этого таможенного органа или должностное лицо таможенного органа, им уполномоченное.</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lastRenderedPageBreak/>
        <w:t>Статья 296. Объединение жалоб и выделение жалоб</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таможенного органа или выделить решения, действия (бездействие) таможенного органа из предмета обжалования для отдельного рассмотрения.</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297. Сроки рассмотрения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2" w:name="p4249"/>
      <w:bookmarkEnd w:id="12"/>
      <w:r w:rsidRPr="007E0F42">
        <w:rPr>
          <w:rFonts w:ascii="Times New Roman" w:eastAsia="Times New Roman" w:hAnsi="Times New Roman" w:cs="Times New Roman"/>
          <w:sz w:val="24"/>
          <w:szCs w:val="24"/>
          <w:lang w:eastAsia="ru-RU"/>
        </w:rPr>
        <w:t xml:space="preserve">1. Жалоба должна быть рассмотрена вышестоящим таможенным органом в течение одного месяца со дня ее поступления в таможенный орган, уполномоченный рассматривать жалобу. Жалоба, поданная без соблюдения требований </w:t>
      </w:r>
      <w:hyperlink w:anchor="p4162" w:history="1">
        <w:r w:rsidRPr="007E0F42">
          <w:rPr>
            <w:rFonts w:ascii="Times New Roman" w:eastAsia="Times New Roman" w:hAnsi="Times New Roman" w:cs="Times New Roman"/>
            <w:color w:val="0000FF"/>
            <w:sz w:val="24"/>
            <w:szCs w:val="24"/>
            <w:u w:val="single"/>
            <w:lang w:eastAsia="ru-RU"/>
          </w:rPr>
          <w:t>части 1 статьи 288</w:t>
        </w:r>
      </w:hyperlink>
      <w:r w:rsidRPr="007E0F42">
        <w:rPr>
          <w:rFonts w:ascii="Times New Roman" w:eastAsia="Times New Roman" w:hAnsi="Times New Roman" w:cs="Times New Roman"/>
          <w:sz w:val="24"/>
          <w:szCs w:val="24"/>
          <w:lang w:eastAsia="ru-RU"/>
        </w:rPr>
        <w:t xml:space="preserve"> настоящего Федерального закона, должна быть рассмотрена вышестоящим таможенным органом в течение двух месяцев со дня ее поступления в таможенный орган, уполномоченный рассматривать жалобу.</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Срок рассмотрения жалобы, указанный в </w:t>
      </w:r>
      <w:hyperlink w:anchor="p4249" w:history="1">
        <w:r w:rsidRPr="007E0F42">
          <w:rPr>
            <w:rFonts w:ascii="Times New Roman" w:eastAsia="Times New Roman" w:hAnsi="Times New Roman" w:cs="Times New Roman"/>
            <w:color w:val="0000FF"/>
            <w:sz w:val="24"/>
            <w:szCs w:val="24"/>
            <w:u w:val="single"/>
            <w:lang w:eastAsia="ru-RU"/>
          </w:rPr>
          <w:t>части 1</w:t>
        </w:r>
      </w:hyperlink>
      <w:r w:rsidRPr="007E0F42">
        <w:rPr>
          <w:rFonts w:ascii="Times New Roman" w:eastAsia="Times New Roman" w:hAnsi="Times New Roman" w:cs="Times New Roman"/>
          <w:sz w:val="24"/>
          <w:szCs w:val="24"/>
          <w:lang w:eastAsia="ru-RU"/>
        </w:rPr>
        <w:t xml:space="preserve"> настоящей статьи, может быть продлен начальником этого таможенного органа или должностным лицом таможенного органа, им уполномоченным, но не более чем на один месяц.</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3. Уведомление о продлении срока рассмотрения жалобы направляется заявителю не позднее трех рабочих дней со дня его принятия по почте заказным письмом. Также указанное решение может быть направлено заявителю в электронном виде в порядке и случаях, которые предусмотрены </w:t>
      </w:r>
      <w:hyperlink w:anchor="p4283" w:history="1">
        <w:r w:rsidRPr="007E0F42">
          <w:rPr>
            <w:rFonts w:ascii="Times New Roman" w:eastAsia="Times New Roman" w:hAnsi="Times New Roman" w:cs="Times New Roman"/>
            <w:color w:val="0000FF"/>
            <w:sz w:val="24"/>
            <w:szCs w:val="24"/>
            <w:u w:val="single"/>
            <w:lang w:eastAsia="ru-RU"/>
          </w:rPr>
          <w:t>статьей 300</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3" w:name="p4253"/>
      <w:bookmarkEnd w:id="13"/>
      <w:r w:rsidRPr="007E0F42">
        <w:rPr>
          <w:rFonts w:ascii="Arial" w:eastAsia="Times New Roman" w:hAnsi="Arial" w:cs="Arial"/>
          <w:b/>
          <w:bCs/>
          <w:sz w:val="24"/>
          <w:szCs w:val="24"/>
          <w:lang w:eastAsia="ru-RU"/>
        </w:rPr>
        <w:t>Статья 298. Решение таможенного органа по жалобе</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Решение таможенного органа по жалобе должно содержать:</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наименование таможенного органа, рассмотревшего жалобу;</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номер решения;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дату и место составления решения;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должность, фамилию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5) фамилию, имя, отчество (при его наличии) или наименование лица, обратившегося с жалобой;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6) существо жалобы, включая сведения о таможенном органе, решение, действие (бездействие) которого обжалуются;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7) фактические обстоятельства принятия либо совершения обжалуемых решения, действия (бездействия), установленные в ходе рассмотрения жалобы;</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8) основания и выводы для принятия решения по жалобе;</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9) принятое по жалобе решение;</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10) сведения о порядке обжалования принятого по жалобе решения.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По результатам рассмотрения жалобы таможенный орган принимает одно из следующих решений: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признает правомерными обжалуемые решение, действие (бездействие) таможенного органа и отказывает в удовлетворении жалобы;</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признает неправомерными обжалуемые решение, действие (бездействие) таможенного органа полностью или частично и принимает решение об удовлетворении жалобы полностью или частично.</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В случае удовлетворения жалобы полностью или частично таможенный орган:</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отменяет полностью или частично принятое таможенным органом решение;</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2) отменяет принятое таможенным органом решение и обязывает этот таможенный орган принять новое решение в соответствии с международными договорами и актами в </w:t>
      </w:r>
      <w:r w:rsidRPr="007E0F42">
        <w:rPr>
          <w:rFonts w:ascii="Times New Roman" w:eastAsia="Times New Roman" w:hAnsi="Times New Roman" w:cs="Times New Roman"/>
          <w:sz w:val="24"/>
          <w:szCs w:val="24"/>
          <w:lang w:eastAsia="ru-RU"/>
        </w:rPr>
        <w:lastRenderedPageBreak/>
        <w:t>сфере таможенного регулирования, законодательством Российской Федерации о таможенном регулировании и (или) меры, направленные на устранение допущенных нарушений;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признает действие (бездействие) таможенного органа неправомерным и обязывает принять меры, направленные на устранение допущенных нарушений.</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Решение по жалобе должно быть подписано должностным лицом таможенного органа, принявшим указанное решение.</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5. Действия по реализации решения таможенного органа об удовлетворении жалобы должны быть совершены таможенным органом, решение, действие (бездействие) которого признаны неправомерными, не позднее пятнадцати рабочих дней после дня поступления решения по указанной жалобе в этот орган, если международными договорами и актами в сфере таможенного регулирования, законодательством Российской Федерации о таможенном регулировании или указанным решением не установлен иной срок для их совершения.</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6.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решения. Указанное решение может быть направлено заявителю в виде электронного документа в порядке и случаях, которые предусмотрены </w:t>
      </w:r>
      <w:hyperlink w:anchor="p4283" w:history="1">
        <w:r w:rsidRPr="007E0F42">
          <w:rPr>
            <w:rFonts w:ascii="Times New Roman" w:eastAsia="Times New Roman" w:hAnsi="Times New Roman" w:cs="Times New Roman"/>
            <w:color w:val="0000FF"/>
            <w:sz w:val="24"/>
            <w:szCs w:val="24"/>
            <w:u w:val="single"/>
            <w:lang w:eastAsia="ru-RU"/>
          </w:rPr>
          <w:t>статьей 300</w:t>
        </w:r>
      </w:hyperlink>
      <w:r w:rsidRPr="007E0F42">
        <w:rPr>
          <w:rFonts w:ascii="Times New Roman" w:eastAsia="Times New Roman" w:hAnsi="Times New Roman" w:cs="Times New Roman"/>
          <w:sz w:val="24"/>
          <w:szCs w:val="24"/>
          <w:lang w:eastAsia="ru-RU"/>
        </w:rPr>
        <w:t xml:space="preserve"> настоящего Федерального закона.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7. Решение таможенного органа по жалобе может быть обжаловано в вышестоящий таможенный орган и (или) суд.</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xml:space="preserve">8. Федеральный орган исполнительной власти, осуществляющий функции по контролю и надзору в области таможенного дела, определяет </w:t>
      </w:r>
      <w:hyperlink r:id="rId21" w:history="1">
        <w:r w:rsidRPr="007E0F42">
          <w:rPr>
            <w:rFonts w:ascii="Times New Roman" w:eastAsia="Times New Roman" w:hAnsi="Times New Roman" w:cs="Times New Roman"/>
            <w:color w:val="0000FF"/>
            <w:sz w:val="24"/>
            <w:szCs w:val="24"/>
            <w:u w:val="single"/>
            <w:lang w:eastAsia="ru-RU"/>
          </w:rPr>
          <w:t>форму</w:t>
        </w:r>
      </w:hyperlink>
      <w:r w:rsidRPr="007E0F42">
        <w:rPr>
          <w:rFonts w:ascii="Times New Roman" w:eastAsia="Times New Roman" w:hAnsi="Times New Roman" w:cs="Times New Roman"/>
          <w:sz w:val="24"/>
          <w:szCs w:val="24"/>
          <w:lang w:eastAsia="ru-RU"/>
        </w:rPr>
        <w:t xml:space="preserve"> решения по жалобе на решение, действие (бездействие) таможенного органа.</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Arial" w:eastAsia="Times New Roman" w:hAnsi="Arial" w:cs="Arial"/>
          <w:b/>
          <w:bCs/>
          <w:sz w:val="24"/>
          <w:szCs w:val="24"/>
          <w:lang w:eastAsia="ru-RU"/>
        </w:rPr>
        <w:t>Статья 299. Обжалование решений, связанных с рассмотрением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Решения таможенного органа об отказе в рассмотрении жалобы, об отказе в приостановлении исполнения обжалуемого решения таможенного органа могут быть обжалованы в суд.</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4" w:name="p4283"/>
      <w:bookmarkEnd w:id="14"/>
      <w:r w:rsidRPr="007E0F42">
        <w:rPr>
          <w:rFonts w:ascii="Arial" w:eastAsia="Times New Roman" w:hAnsi="Arial" w:cs="Arial"/>
          <w:b/>
          <w:bCs/>
          <w:sz w:val="24"/>
          <w:szCs w:val="24"/>
          <w:lang w:eastAsia="ru-RU"/>
        </w:rPr>
        <w:t>Статья 300. Электронная форма подачи жалобы</w:t>
      </w:r>
    </w:p>
    <w:p w:rsidR="007E0F42" w:rsidRPr="007E0F42" w:rsidRDefault="007E0F42" w:rsidP="007E0F42">
      <w:pPr>
        <w:spacing w:after="0" w:line="240" w:lineRule="auto"/>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 </w:t>
      </w:r>
    </w:p>
    <w:p w:rsidR="007E0F42" w:rsidRPr="007E0F42" w:rsidRDefault="007E0F42" w:rsidP="007E0F42">
      <w:pPr>
        <w:shd w:val="clear" w:color="auto" w:fill="F4F3F8"/>
        <w:spacing w:after="0" w:line="240" w:lineRule="auto"/>
        <w:rPr>
          <w:rFonts w:ascii="Verdana" w:eastAsia="Times New Roman" w:hAnsi="Verdana" w:cs="Times New Roman"/>
          <w:color w:val="392C69"/>
          <w:sz w:val="21"/>
          <w:szCs w:val="21"/>
          <w:lang w:eastAsia="ru-RU"/>
        </w:rPr>
      </w:pPr>
      <w:r w:rsidRPr="007E0F42">
        <w:rPr>
          <w:rFonts w:ascii="Times New Roman" w:eastAsia="Times New Roman" w:hAnsi="Times New Roman" w:cs="Times New Roman"/>
          <w:color w:val="392C69"/>
          <w:sz w:val="24"/>
          <w:szCs w:val="24"/>
          <w:lang w:eastAsia="ru-RU"/>
        </w:rPr>
        <w:t xml:space="preserve">Положения ч. 1 ст. 300 о подаче жалобы в электронной форме </w:t>
      </w:r>
      <w:hyperlink r:id="rId22" w:history="1">
        <w:r w:rsidRPr="007E0F42">
          <w:rPr>
            <w:rFonts w:ascii="Times New Roman" w:eastAsia="Times New Roman" w:hAnsi="Times New Roman" w:cs="Times New Roman"/>
            <w:color w:val="0000FF"/>
            <w:sz w:val="24"/>
            <w:szCs w:val="24"/>
            <w:u w:val="single"/>
            <w:lang w:eastAsia="ru-RU"/>
          </w:rPr>
          <w:t>применяются</w:t>
        </w:r>
      </w:hyperlink>
      <w:r w:rsidRPr="007E0F42">
        <w:rPr>
          <w:rFonts w:ascii="Times New Roman" w:eastAsia="Times New Roman" w:hAnsi="Times New Roman" w:cs="Times New Roman"/>
          <w:color w:val="392C69"/>
          <w:sz w:val="24"/>
          <w:szCs w:val="24"/>
          <w:lang w:eastAsia="ru-RU"/>
        </w:rPr>
        <w:t xml:space="preserve"> с 01.01.2022.</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Жалоба может быть подана в таможенный орган в виде электронного документа.</w:t>
      </w:r>
    </w:p>
    <w:p w:rsidR="007E0F42" w:rsidRPr="007E0F42" w:rsidRDefault="007E0F42" w:rsidP="007E0F42">
      <w:pPr>
        <w:shd w:val="clear" w:color="auto" w:fill="F4F3F8"/>
        <w:spacing w:after="0" w:line="240" w:lineRule="auto"/>
        <w:rPr>
          <w:rFonts w:ascii="Verdana" w:eastAsia="Times New Roman" w:hAnsi="Verdana" w:cs="Times New Roman"/>
          <w:color w:val="392C69"/>
          <w:sz w:val="21"/>
          <w:szCs w:val="21"/>
          <w:lang w:eastAsia="ru-RU"/>
        </w:rPr>
      </w:pPr>
      <w:r w:rsidRPr="007E0F42">
        <w:rPr>
          <w:rFonts w:ascii="Times New Roman" w:eastAsia="Times New Roman" w:hAnsi="Times New Roman" w:cs="Times New Roman"/>
          <w:color w:val="392C69"/>
          <w:sz w:val="24"/>
          <w:szCs w:val="24"/>
          <w:lang w:eastAsia="ru-RU"/>
        </w:rPr>
        <w:t xml:space="preserve">Положения ч. 2 ст. 300 о подаче жалобы в электронной форме </w:t>
      </w:r>
      <w:hyperlink r:id="rId23" w:history="1">
        <w:r w:rsidRPr="007E0F42">
          <w:rPr>
            <w:rFonts w:ascii="Times New Roman" w:eastAsia="Times New Roman" w:hAnsi="Times New Roman" w:cs="Times New Roman"/>
            <w:color w:val="0000FF"/>
            <w:sz w:val="24"/>
            <w:szCs w:val="24"/>
            <w:u w:val="single"/>
            <w:lang w:eastAsia="ru-RU"/>
          </w:rPr>
          <w:t>применяются</w:t>
        </w:r>
      </w:hyperlink>
      <w:r w:rsidRPr="007E0F42">
        <w:rPr>
          <w:rFonts w:ascii="Times New Roman" w:eastAsia="Times New Roman" w:hAnsi="Times New Roman" w:cs="Times New Roman"/>
          <w:color w:val="392C69"/>
          <w:sz w:val="24"/>
          <w:szCs w:val="24"/>
          <w:lang w:eastAsia="ru-RU"/>
        </w:rPr>
        <w:t xml:space="preserve"> с 01.01.2022.</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bookmarkStart w:id="15" w:name="p4290"/>
      <w:bookmarkEnd w:id="15"/>
      <w:r w:rsidRPr="007E0F42">
        <w:rPr>
          <w:rFonts w:ascii="Times New Roman" w:eastAsia="Times New Roman" w:hAnsi="Times New Roman" w:cs="Times New Roman"/>
          <w:sz w:val="24"/>
          <w:szCs w:val="24"/>
          <w:lang w:eastAsia="ru-RU"/>
        </w:rPr>
        <w:t xml:space="preserve">2. Жалоба, поданная в виде электронного документа, должна быть подписана усиленной </w:t>
      </w:r>
      <w:proofErr w:type="gramStart"/>
      <w:r w:rsidRPr="007E0F42">
        <w:rPr>
          <w:rFonts w:ascii="Times New Roman" w:eastAsia="Times New Roman" w:hAnsi="Times New Roman" w:cs="Times New Roman"/>
          <w:sz w:val="24"/>
          <w:szCs w:val="24"/>
          <w:lang w:eastAsia="ru-RU"/>
        </w:rPr>
        <w:t>неквалифицированной электронной подписью</w:t>
      </w:r>
      <w:proofErr w:type="gramEnd"/>
      <w:r w:rsidRPr="007E0F42">
        <w:rPr>
          <w:rFonts w:ascii="Times New Roman" w:eastAsia="Times New Roman" w:hAnsi="Times New Roman" w:cs="Times New Roman"/>
          <w:sz w:val="24"/>
          <w:szCs w:val="24"/>
          <w:lang w:eastAsia="ru-RU"/>
        </w:rPr>
        <w:t xml:space="preserve">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7E0F42" w:rsidRPr="007E0F42" w:rsidRDefault="007E0F42" w:rsidP="007E0F42">
      <w:pPr>
        <w:shd w:val="clear" w:color="auto" w:fill="F4F3F8"/>
        <w:spacing w:after="0" w:line="240" w:lineRule="auto"/>
        <w:rPr>
          <w:rFonts w:ascii="Verdana" w:eastAsia="Times New Roman" w:hAnsi="Verdana" w:cs="Times New Roman"/>
          <w:color w:val="392C69"/>
          <w:sz w:val="21"/>
          <w:szCs w:val="21"/>
          <w:lang w:eastAsia="ru-RU"/>
        </w:rPr>
      </w:pPr>
      <w:r w:rsidRPr="007E0F42">
        <w:rPr>
          <w:rFonts w:ascii="Times New Roman" w:eastAsia="Times New Roman" w:hAnsi="Times New Roman" w:cs="Times New Roman"/>
          <w:color w:val="392C69"/>
          <w:sz w:val="24"/>
          <w:szCs w:val="24"/>
          <w:lang w:eastAsia="ru-RU"/>
        </w:rPr>
        <w:t xml:space="preserve">Положения ч. 3 ст. 300 о подаче жалобы в электронной форме </w:t>
      </w:r>
      <w:hyperlink r:id="rId24" w:history="1">
        <w:r w:rsidRPr="007E0F42">
          <w:rPr>
            <w:rFonts w:ascii="Times New Roman" w:eastAsia="Times New Roman" w:hAnsi="Times New Roman" w:cs="Times New Roman"/>
            <w:color w:val="0000FF"/>
            <w:sz w:val="24"/>
            <w:szCs w:val="24"/>
            <w:u w:val="single"/>
            <w:lang w:eastAsia="ru-RU"/>
          </w:rPr>
          <w:t>применяются</w:t>
        </w:r>
      </w:hyperlink>
      <w:r w:rsidRPr="007E0F42">
        <w:rPr>
          <w:rFonts w:ascii="Times New Roman" w:eastAsia="Times New Roman" w:hAnsi="Times New Roman" w:cs="Times New Roman"/>
          <w:color w:val="392C69"/>
          <w:sz w:val="24"/>
          <w:szCs w:val="24"/>
          <w:lang w:eastAsia="ru-RU"/>
        </w:rPr>
        <w:t xml:space="preserve"> с 01.01.2022.</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7E0F42" w:rsidRPr="007E0F42" w:rsidRDefault="007E0F42" w:rsidP="007E0F42">
      <w:pPr>
        <w:shd w:val="clear" w:color="auto" w:fill="F4F3F8"/>
        <w:spacing w:after="0" w:line="240" w:lineRule="auto"/>
        <w:rPr>
          <w:rFonts w:ascii="Verdana" w:eastAsia="Times New Roman" w:hAnsi="Verdana" w:cs="Times New Roman"/>
          <w:color w:val="392C69"/>
          <w:sz w:val="21"/>
          <w:szCs w:val="21"/>
          <w:lang w:eastAsia="ru-RU"/>
        </w:rPr>
      </w:pPr>
      <w:r w:rsidRPr="007E0F42">
        <w:rPr>
          <w:rFonts w:ascii="Times New Roman" w:eastAsia="Times New Roman" w:hAnsi="Times New Roman" w:cs="Times New Roman"/>
          <w:color w:val="392C69"/>
          <w:sz w:val="24"/>
          <w:szCs w:val="24"/>
          <w:lang w:eastAsia="ru-RU"/>
        </w:rPr>
        <w:t xml:space="preserve">Положения ч. 4 ст. 300 о подаче жалобы в электронной форме </w:t>
      </w:r>
      <w:hyperlink r:id="rId25" w:history="1">
        <w:r w:rsidRPr="007E0F42">
          <w:rPr>
            <w:rFonts w:ascii="Times New Roman" w:eastAsia="Times New Roman" w:hAnsi="Times New Roman" w:cs="Times New Roman"/>
            <w:color w:val="0000FF"/>
            <w:sz w:val="24"/>
            <w:szCs w:val="24"/>
            <w:u w:val="single"/>
            <w:lang w:eastAsia="ru-RU"/>
          </w:rPr>
          <w:t>применяются</w:t>
        </w:r>
      </w:hyperlink>
      <w:r w:rsidRPr="007E0F42">
        <w:rPr>
          <w:rFonts w:ascii="Times New Roman" w:eastAsia="Times New Roman" w:hAnsi="Times New Roman" w:cs="Times New Roman"/>
          <w:color w:val="392C69"/>
          <w:sz w:val="24"/>
          <w:szCs w:val="24"/>
          <w:lang w:eastAsia="ru-RU"/>
        </w:rPr>
        <w:t xml:space="preserve"> с 01.01.2022.</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4. По желанию заявителя решение по жалобе, поданной в виде электронного документа, решение об отказе в рассмотрении жалобы или об отказе 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lastRenderedPageBreak/>
        <w:t>5. Федеральный орган исполнительной власти, осуществляющий функции по контролю и надзору в области таможенного дела, определяет порядок подачи жалобы в таможенные органы в виде электронного документа, порядок действий должностных лиц таможенных органов при рассмотрении жалоб, поданных в электронном виде, а также устанавливает формат, структуру и порядок заполнения электронного вида следующих документов:</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1) жалоба на решение, действие (бездействие) таможенного органа;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2) решение по жалобе на решение, действие (бездействие) таможенного органа;</w:t>
      </w:r>
    </w:p>
    <w:p w:rsidR="007E0F42" w:rsidRPr="007E0F42" w:rsidRDefault="007E0F42" w:rsidP="007E0F42">
      <w:pPr>
        <w:spacing w:after="0" w:line="240" w:lineRule="auto"/>
        <w:ind w:firstLine="540"/>
        <w:jc w:val="both"/>
        <w:rPr>
          <w:rFonts w:ascii="Verdana" w:eastAsia="Times New Roman" w:hAnsi="Verdana" w:cs="Times New Roman"/>
          <w:sz w:val="21"/>
          <w:szCs w:val="21"/>
          <w:lang w:eastAsia="ru-RU"/>
        </w:rPr>
      </w:pPr>
      <w:r w:rsidRPr="007E0F42">
        <w:rPr>
          <w:rFonts w:ascii="Times New Roman" w:eastAsia="Times New Roman" w:hAnsi="Times New Roman" w:cs="Times New Roman"/>
          <w:sz w:val="24"/>
          <w:szCs w:val="24"/>
          <w:lang w:eastAsia="ru-RU"/>
        </w:rPr>
        <w:t>3) решения об отказе в рассмотрении жалобы, об отказе в приостановлении исполнения обжалуемого решения таможенного органа, уведомление о продлении срока рассмотрения жалобы.</w:t>
      </w:r>
    </w:p>
    <w:p w:rsidR="007E0F42" w:rsidRDefault="007E0F42"/>
    <w:sectPr w:rsidR="007E0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42"/>
    <w:rsid w:val="007E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D725"/>
  <w15:chartTrackingRefBased/>
  <w15:docId w15:val="{D6433596-8716-4B36-B009-26008D3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4468">
      <w:bodyDiv w:val="1"/>
      <w:marLeft w:val="0"/>
      <w:marRight w:val="0"/>
      <w:marTop w:val="0"/>
      <w:marBottom w:val="0"/>
      <w:divBdr>
        <w:top w:val="none" w:sz="0" w:space="0" w:color="auto"/>
        <w:left w:val="none" w:sz="0" w:space="0" w:color="auto"/>
        <w:bottom w:val="none" w:sz="0" w:space="0" w:color="auto"/>
        <w:right w:val="none" w:sz="0" w:space="0" w:color="auto"/>
      </w:divBdr>
      <w:divsChild>
        <w:div w:id="976226398">
          <w:marLeft w:val="0"/>
          <w:marRight w:val="0"/>
          <w:marTop w:val="0"/>
          <w:marBottom w:val="0"/>
          <w:divBdr>
            <w:top w:val="none" w:sz="0" w:space="0" w:color="auto"/>
            <w:left w:val="none" w:sz="0" w:space="0" w:color="auto"/>
            <w:bottom w:val="none" w:sz="0" w:space="0" w:color="auto"/>
            <w:right w:val="none" w:sz="0" w:space="0" w:color="auto"/>
          </w:divBdr>
          <w:divsChild>
            <w:div w:id="2078046272">
              <w:marLeft w:val="0"/>
              <w:marRight w:val="0"/>
              <w:marTop w:val="0"/>
              <w:marBottom w:val="0"/>
              <w:divBdr>
                <w:top w:val="none" w:sz="0" w:space="0" w:color="auto"/>
                <w:left w:val="none" w:sz="0" w:space="0" w:color="auto"/>
                <w:bottom w:val="none" w:sz="0" w:space="0" w:color="auto"/>
                <w:right w:val="none" w:sz="0" w:space="0" w:color="auto"/>
              </w:divBdr>
            </w:div>
            <w:div w:id="1312757236">
              <w:marLeft w:val="0"/>
              <w:marRight w:val="0"/>
              <w:marTop w:val="0"/>
              <w:marBottom w:val="0"/>
              <w:divBdr>
                <w:top w:val="none" w:sz="0" w:space="0" w:color="auto"/>
                <w:left w:val="none" w:sz="0" w:space="0" w:color="auto"/>
                <w:bottom w:val="none" w:sz="0" w:space="0" w:color="auto"/>
                <w:right w:val="none" w:sz="0" w:space="0" w:color="auto"/>
              </w:divBdr>
            </w:div>
          </w:divsChild>
        </w:div>
        <w:div w:id="944506995">
          <w:marLeft w:val="0"/>
          <w:marRight w:val="0"/>
          <w:marTop w:val="0"/>
          <w:marBottom w:val="0"/>
          <w:divBdr>
            <w:top w:val="none" w:sz="0" w:space="0" w:color="auto"/>
            <w:left w:val="none" w:sz="0" w:space="0" w:color="auto"/>
            <w:bottom w:val="none" w:sz="0" w:space="0" w:color="auto"/>
            <w:right w:val="none" w:sz="0" w:space="0" w:color="auto"/>
          </w:divBdr>
          <w:divsChild>
            <w:div w:id="32468931">
              <w:marLeft w:val="0"/>
              <w:marRight w:val="0"/>
              <w:marTop w:val="0"/>
              <w:marBottom w:val="0"/>
              <w:divBdr>
                <w:top w:val="none" w:sz="0" w:space="0" w:color="auto"/>
                <w:left w:val="none" w:sz="0" w:space="0" w:color="auto"/>
                <w:bottom w:val="none" w:sz="0" w:space="0" w:color="auto"/>
                <w:right w:val="none" w:sz="0" w:space="0" w:color="auto"/>
              </w:divBdr>
            </w:div>
            <w:div w:id="823863400">
              <w:marLeft w:val="0"/>
              <w:marRight w:val="0"/>
              <w:marTop w:val="0"/>
              <w:marBottom w:val="0"/>
              <w:divBdr>
                <w:top w:val="none" w:sz="0" w:space="0" w:color="auto"/>
                <w:left w:val="none" w:sz="0" w:space="0" w:color="auto"/>
                <w:bottom w:val="none" w:sz="0" w:space="0" w:color="auto"/>
                <w:right w:val="none" w:sz="0" w:space="0" w:color="auto"/>
              </w:divBdr>
            </w:div>
          </w:divsChild>
        </w:div>
        <w:div w:id="222715270">
          <w:marLeft w:val="0"/>
          <w:marRight w:val="0"/>
          <w:marTop w:val="0"/>
          <w:marBottom w:val="0"/>
          <w:divBdr>
            <w:top w:val="none" w:sz="0" w:space="0" w:color="auto"/>
            <w:left w:val="none" w:sz="0" w:space="0" w:color="auto"/>
            <w:bottom w:val="none" w:sz="0" w:space="0" w:color="auto"/>
            <w:right w:val="none" w:sz="0" w:space="0" w:color="auto"/>
          </w:divBdr>
          <w:divsChild>
            <w:div w:id="545145071">
              <w:marLeft w:val="0"/>
              <w:marRight w:val="0"/>
              <w:marTop w:val="0"/>
              <w:marBottom w:val="0"/>
              <w:divBdr>
                <w:top w:val="none" w:sz="0" w:space="0" w:color="auto"/>
                <w:left w:val="none" w:sz="0" w:space="0" w:color="auto"/>
                <w:bottom w:val="none" w:sz="0" w:space="0" w:color="auto"/>
                <w:right w:val="none" w:sz="0" w:space="0" w:color="auto"/>
              </w:divBdr>
            </w:div>
            <w:div w:id="860237811">
              <w:marLeft w:val="0"/>
              <w:marRight w:val="0"/>
              <w:marTop w:val="0"/>
              <w:marBottom w:val="0"/>
              <w:divBdr>
                <w:top w:val="none" w:sz="0" w:space="0" w:color="auto"/>
                <w:left w:val="none" w:sz="0" w:space="0" w:color="auto"/>
                <w:bottom w:val="none" w:sz="0" w:space="0" w:color="auto"/>
                <w:right w:val="none" w:sz="0" w:space="0" w:color="auto"/>
              </w:divBdr>
            </w:div>
          </w:divsChild>
        </w:div>
        <w:div w:id="260649945">
          <w:marLeft w:val="0"/>
          <w:marRight w:val="0"/>
          <w:marTop w:val="0"/>
          <w:marBottom w:val="0"/>
          <w:divBdr>
            <w:top w:val="none" w:sz="0" w:space="0" w:color="auto"/>
            <w:left w:val="none" w:sz="0" w:space="0" w:color="auto"/>
            <w:bottom w:val="none" w:sz="0" w:space="0" w:color="auto"/>
            <w:right w:val="none" w:sz="0" w:space="0" w:color="auto"/>
          </w:divBdr>
          <w:divsChild>
            <w:div w:id="47150026">
              <w:marLeft w:val="0"/>
              <w:marRight w:val="0"/>
              <w:marTop w:val="0"/>
              <w:marBottom w:val="0"/>
              <w:divBdr>
                <w:top w:val="none" w:sz="0" w:space="0" w:color="auto"/>
                <w:left w:val="none" w:sz="0" w:space="0" w:color="auto"/>
                <w:bottom w:val="none" w:sz="0" w:space="0" w:color="auto"/>
                <w:right w:val="none" w:sz="0" w:space="0" w:color="auto"/>
              </w:divBdr>
            </w:div>
            <w:div w:id="11576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9313DF73E35EBC023A3AE44C937E25D&amp;req=doc&amp;base=LAW&amp;n=371695&amp;dst=100799&amp;fld=134&amp;date=24.02.2021&amp;demo=2" TargetMode="External"/><Relationship Id="rId13" Type="http://schemas.openxmlformats.org/officeDocument/2006/relationships/hyperlink" Target="https://login.consultant.ru/link/?rnd=79313DF73E35EBC023A3AE44C937E25D&amp;req=doc&amp;base=LAW&amp;n=371695&amp;dst=100807&amp;fld=134&amp;date=24.02.2021&amp;demo=2" TargetMode="External"/><Relationship Id="rId18" Type="http://schemas.openxmlformats.org/officeDocument/2006/relationships/hyperlink" Target="https://login.consultant.ru/link/?rnd=79313DF73E35EBC023A3AE44C937E25D&amp;req=doc&amp;base=LAW&amp;n=371695&amp;dst=101039&amp;fld=134&amp;date=24.02.2021&amp;demo=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79313DF73E35EBC023A3AE44C937E25D&amp;req=doc&amp;base=LAW&amp;n=316532&amp;dst=100029&amp;fld=134&amp;REFFIELD=134&amp;REFDST=103393&amp;REFDOC=371695&amp;REFBASE=LAW&amp;stat=refcode%3D16610%3Bdstident%3D100029%3Bindex%3D4277&amp;date=24.02.2021&amp;demo=2" TargetMode="External"/><Relationship Id="rId7" Type="http://schemas.openxmlformats.org/officeDocument/2006/relationships/hyperlink" Target="https://login.consultant.ru/link/?rnd=79313DF73E35EBC023A3AE44C937E25D&amp;req=doc&amp;base=LAW&amp;n=371695&amp;dst=100797&amp;fld=134&amp;date=24.02.2021&amp;demo=2" TargetMode="External"/><Relationship Id="rId12" Type="http://schemas.openxmlformats.org/officeDocument/2006/relationships/hyperlink" Target="https://login.consultant.ru/link/?rnd=79313DF73E35EBC023A3AE44C937E25D&amp;req=doc&amp;base=LAW&amp;n=371695&amp;dst=100797&amp;fld=134&amp;date=24.02.2021&amp;demo=2" TargetMode="External"/><Relationship Id="rId17" Type="http://schemas.openxmlformats.org/officeDocument/2006/relationships/hyperlink" Target="https://login.consultant.ru/link/?rnd=79313DF73E35EBC023A3AE44C937E25D&amp;req=doc&amp;base=LAW&amp;n=371695&amp;dst=101184&amp;fld=134&amp;date=24.02.2021&amp;demo=2" TargetMode="External"/><Relationship Id="rId25" Type="http://schemas.openxmlformats.org/officeDocument/2006/relationships/hyperlink" Target="https://login.consultant.ru/link/?rnd=79313DF73E35EBC023A3AE44C937E25D&amp;req=doc&amp;base=LAW&amp;n=371695&amp;dst=104541&amp;fld=134&amp;date=24.02.2021&amp;demo=2" TargetMode="External"/><Relationship Id="rId2" Type="http://schemas.openxmlformats.org/officeDocument/2006/relationships/settings" Target="settings.xml"/><Relationship Id="rId16" Type="http://schemas.openxmlformats.org/officeDocument/2006/relationships/hyperlink" Target="https://login.consultant.ru/link/?rnd=79313DF73E35EBC023A3AE44C937E25D&amp;req=doc&amp;base=LAW&amp;n=371695&amp;dst=101260&amp;fld=134&amp;date=24.02.2021&amp;demo=2" TargetMode="External"/><Relationship Id="rId20" Type="http://schemas.openxmlformats.org/officeDocument/2006/relationships/hyperlink" Target="https://login.consultant.ru/link/?rnd=79313DF73E35EBC023A3AE44C937E25D&amp;req=doc&amp;base=LAW&amp;n=345009&amp;dst=100134&amp;fld=134&amp;REFFIELD=134&amp;REFDST=103350&amp;REFDOC=371695&amp;REFBASE=LAW&amp;stat=refcode%3D16610%3Bdstident%3D100134%3Bindex%3D4224&amp;date=24.02.2021&amp;demo=2" TargetMode="External"/><Relationship Id="rId1" Type="http://schemas.openxmlformats.org/officeDocument/2006/relationships/styles" Target="styles.xml"/><Relationship Id="rId6" Type="http://schemas.openxmlformats.org/officeDocument/2006/relationships/hyperlink" Target="https://login.consultant.ru/link/?rnd=79313DF73E35EBC023A3AE44C937E25D&amp;req=doc&amp;base=LAW&amp;n=371695&amp;dst=100786&amp;fld=134&amp;date=24.02.2021&amp;demo=2" TargetMode="External"/><Relationship Id="rId11" Type="http://schemas.openxmlformats.org/officeDocument/2006/relationships/hyperlink" Target="https://login.consultant.ru/link/?rnd=79313DF73E35EBC023A3AE44C937E25D&amp;req=doc&amp;base=LAW&amp;n=371695&amp;dst=100786&amp;fld=134&amp;date=24.02.2021&amp;demo=2" TargetMode="External"/><Relationship Id="rId24" Type="http://schemas.openxmlformats.org/officeDocument/2006/relationships/hyperlink" Target="https://login.consultant.ru/link/?rnd=79313DF73E35EBC023A3AE44C937E25D&amp;req=doc&amp;base=LAW&amp;n=371695&amp;dst=104541&amp;fld=134&amp;date=24.02.2021&amp;demo=2" TargetMode="External"/><Relationship Id="rId5" Type="http://schemas.openxmlformats.org/officeDocument/2006/relationships/hyperlink" Target="https://login.consultant.ru/link/?rnd=79313DF73E35EBC023A3AE44C937E25D&amp;req=doc&amp;base=LAW&amp;n=371695&amp;dst=100445&amp;fld=134&amp;date=24.02.2021&amp;demo=2" TargetMode="External"/><Relationship Id="rId15" Type="http://schemas.openxmlformats.org/officeDocument/2006/relationships/hyperlink" Target="https://login.consultant.ru/link/?rnd=79313DF73E35EBC023A3AE44C937E25D&amp;req=doc&amp;base=LAW&amp;n=371695&amp;dst=100818&amp;fld=134&amp;date=24.02.2021&amp;demo=2" TargetMode="External"/><Relationship Id="rId23" Type="http://schemas.openxmlformats.org/officeDocument/2006/relationships/hyperlink" Target="https://login.consultant.ru/link/?rnd=79313DF73E35EBC023A3AE44C937E25D&amp;req=doc&amp;base=LAW&amp;n=371695&amp;dst=104541&amp;fld=134&amp;date=24.02.2021&amp;demo=2" TargetMode="External"/><Relationship Id="rId10" Type="http://schemas.openxmlformats.org/officeDocument/2006/relationships/hyperlink" Target="https://login.consultant.ru/link/?rnd=79313DF73E35EBC023A3AE44C937E25D&amp;req=doc&amp;base=LAW&amp;n=215315&amp;REFFIELD=134&amp;REFDST=103328&amp;REFDOC=371695&amp;REFBASE=LAW&amp;stat=refcode%3D16876%3Bindex%3D4200&amp;date=24.02.2021&amp;demo=2" TargetMode="External"/><Relationship Id="rId19" Type="http://schemas.openxmlformats.org/officeDocument/2006/relationships/hyperlink" Target="https://login.consultant.ru/link/?rnd=79313DF73E35EBC023A3AE44C937E25D&amp;req=doc&amp;base=LAW&amp;n=316532&amp;dst=100017&amp;fld=134&amp;REFFIELD=134&amp;REFDST=103342&amp;REFDOC=371695&amp;REFBASE=LAW&amp;stat=refcode%3D16610%3Bdstident%3D100017%3Bindex%3D4214&amp;date=24.02.2021&amp;demo=2" TargetMode="External"/><Relationship Id="rId4" Type="http://schemas.openxmlformats.org/officeDocument/2006/relationships/hyperlink" Target="https://login.consultant.ru/link/?rnd=79313DF73E35EBC023A3AE44C937E25D&amp;req=doc&amp;base=LAW&amp;n=371695&amp;dst=104541&amp;fld=134&amp;date=24.02.2021&amp;demo=2" TargetMode="External"/><Relationship Id="rId9" Type="http://schemas.openxmlformats.org/officeDocument/2006/relationships/hyperlink" Target="https://login.consultant.ru/link/?rnd=79313DF73E35EBC023A3AE44C937E25D&amp;req=doc&amp;base=LAW&amp;n=371695&amp;dst=100807&amp;fld=134&amp;date=24.02.2021&amp;demo=2" TargetMode="External"/><Relationship Id="rId14" Type="http://schemas.openxmlformats.org/officeDocument/2006/relationships/hyperlink" Target="https://login.consultant.ru/link/?rnd=79313DF73E35EBC023A3AE44C937E25D&amp;req=doc&amp;base=LAW&amp;n=371695&amp;dst=100810&amp;fld=134&amp;date=24.02.2021&amp;demo=2" TargetMode="External"/><Relationship Id="rId22" Type="http://schemas.openxmlformats.org/officeDocument/2006/relationships/hyperlink" Target="https://login.consultant.ru/link/?rnd=79313DF73E35EBC023A3AE44C937E25D&amp;req=doc&amp;base=LAW&amp;n=371695&amp;dst=104541&amp;fld=134&amp;date=24.02.2021&amp;demo=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3988</Words>
  <Characters>22733</Characters>
  <Application>Microsoft Office Word</Application>
  <DocSecurity>0</DocSecurity>
  <Lines>189</Lines>
  <Paragraphs>53</Paragraphs>
  <ScaleCrop>false</ScaleCrop>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2021-02-24T09:46:00Z</dcterms:created>
  <dcterms:modified xsi:type="dcterms:W3CDTF">2021-02-24T09:48:00Z</dcterms:modified>
</cp:coreProperties>
</file>